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97" w:rsidRPr="00CC7CA8" w:rsidRDefault="00767315" w:rsidP="00C94515">
      <w:pPr>
        <w:ind w:leftChars="-100" w:left="-210" w:firstLineChars="100" w:firstLine="210"/>
        <w:rPr>
          <w:rFonts w:hAnsi="ＭＳ 明朝"/>
        </w:rPr>
      </w:pPr>
      <w:bookmarkStart w:id="0" w:name="_GoBack"/>
      <w:r w:rsidRPr="00CC7CA8">
        <w:rPr>
          <w:rFonts w:hAnsi="ＭＳ 明朝" w:hint="eastAsia"/>
        </w:rPr>
        <w:t>第１５</w:t>
      </w:r>
      <w:r w:rsidR="009654A7" w:rsidRPr="00CC7CA8">
        <w:rPr>
          <w:rFonts w:hAnsi="ＭＳ 明朝" w:hint="eastAsia"/>
        </w:rPr>
        <w:t>号</w:t>
      </w:r>
      <w:r w:rsidR="00042097" w:rsidRPr="00CC7CA8">
        <w:rPr>
          <w:rFonts w:hAnsi="ＭＳ 明朝" w:hint="eastAsia"/>
        </w:rPr>
        <w:t>様式</w:t>
      </w:r>
      <w:r w:rsidR="009654A7" w:rsidRPr="00CC7CA8">
        <w:rPr>
          <w:rFonts w:hAnsi="ＭＳ 明朝" w:hint="eastAsia"/>
        </w:rPr>
        <w:t>（第</w:t>
      </w:r>
      <w:r w:rsidR="006D2313" w:rsidRPr="00CC7CA8">
        <w:rPr>
          <w:rFonts w:hAnsi="ＭＳ 明朝" w:hint="eastAsia"/>
        </w:rPr>
        <w:t>１６</w:t>
      </w:r>
      <w:r w:rsidR="00042097" w:rsidRPr="00CC7CA8">
        <w:rPr>
          <w:rFonts w:hAnsi="ＭＳ 明朝" w:hint="eastAsia"/>
        </w:rPr>
        <w:t>条関係）</w:t>
      </w:r>
      <w:r w:rsidR="00FA0346" w:rsidRPr="00CC7CA8">
        <w:rPr>
          <w:rFonts w:hAnsi="ＭＳ 明朝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7"/>
        <w:gridCol w:w="3686"/>
        <w:gridCol w:w="1749"/>
        <w:gridCol w:w="238"/>
      </w:tblGrid>
      <w:tr w:rsidR="00CC7CA8" w:rsidRPr="00CC7CA8" w:rsidTr="00074B45">
        <w:trPr>
          <w:trHeight w:hRule="exact" w:val="170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097" w:rsidRPr="00CC7CA8" w:rsidRDefault="00042097">
            <w:pPr>
              <w:spacing w:line="240" w:lineRule="exact"/>
            </w:pPr>
            <w:r w:rsidRPr="00CC7CA8">
              <w:rPr>
                <w:rFonts w:hint="eastAsia"/>
              </w:rPr>
              <w:t xml:space="preserve">　</w:t>
            </w:r>
          </w:p>
        </w:tc>
      </w:tr>
      <w:tr w:rsidR="00CC7CA8" w:rsidRPr="00CC7CA8" w:rsidTr="00074B45">
        <w:trPr>
          <w:jc w:val="center"/>
        </w:trPr>
        <w:tc>
          <w:tcPr>
            <w:tcW w:w="7093" w:type="dxa"/>
            <w:gridSpan w:val="2"/>
            <w:tcBorders>
              <w:top w:val="nil"/>
              <w:left w:val="nil"/>
              <w:bottom w:val="nil"/>
            </w:tcBorders>
          </w:tcPr>
          <w:p w:rsidR="00042097" w:rsidRPr="00CC7CA8" w:rsidRDefault="00042097" w:rsidP="002D33D6">
            <w:pPr>
              <w:ind w:rightChars="-184" w:right="-386"/>
            </w:pPr>
          </w:p>
        </w:tc>
        <w:tc>
          <w:tcPr>
            <w:tcW w:w="1749" w:type="dxa"/>
            <w:vAlign w:val="center"/>
          </w:tcPr>
          <w:p w:rsidR="00042097" w:rsidRPr="00CC7CA8" w:rsidRDefault="001D0490" w:rsidP="001D0490">
            <w:pPr>
              <w:jc w:val="center"/>
            </w:pPr>
            <w:r w:rsidRPr="00CC7CA8">
              <w:rPr>
                <w:rFonts w:hint="eastAsia"/>
              </w:rPr>
              <w:t>軽微</w:t>
            </w:r>
            <w:r w:rsidR="002D33D6" w:rsidRPr="00CC7CA8">
              <w:rPr>
                <w:rFonts w:hint="eastAsia"/>
              </w:rPr>
              <w:t>変更</w:t>
            </w:r>
            <w:r w:rsidRPr="00CC7CA8">
              <w:rPr>
                <w:rFonts w:hint="eastAsia"/>
              </w:rPr>
              <w:t>証明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042097" w:rsidRPr="00CC7CA8" w:rsidRDefault="00042097">
            <w:r w:rsidRPr="00CC7CA8">
              <w:rPr>
                <w:rFonts w:hint="eastAsia"/>
              </w:rPr>
              <w:t xml:space="preserve">　</w:t>
            </w:r>
          </w:p>
        </w:tc>
      </w:tr>
      <w:tr w:rsidR="00CC7CA8" w:rsidRPr="00CC7CA8" w:rsidTr="00074B45">
        <w:trPr>
          <w:trHeight w:val="1417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97" w:rsidRPr="00CC7CA8" w:rsidRDefault="00042097" w:rsidP="000D0559">
            <w:pPr>
              <w:spacing w:beforeLines="20" w:before="67" w:afterLines="20" w:after="67"/>
              <w:jc w:val="center"/>
            </w:pPr>
            <w:r w:rsidRPr="00CC7CA8">
              <w:rPr>
                <w:rFonts w:hint="eastAsia"/>
              </w:rPr>
              <w:t>手数料額計算書</w:t>
            </w:r>
          </w:p>
          <w:p w:rsidR="00E62D6D" w:rsidRPr="00CC7CA8" w:rsidRDefault="00074B45" w:rsidP="00074B45">
            <w:pPr>
              <w:spacing w:beforeLines="20" w:before="67"/>
              <w:ind w:firstLineChars="200" w:firstLine="420"/>
            </w:pPr>
            <w:r w:rsidRPr="00CC7CA8">
              <w:rPr>
                <w:rFonts w:hint="eastAsia"/>
              </w:rPr>
              <w:t>（</w:t>
            </w:r>
            <w:r w:rsidR="00B76F48" w:rsidRPr="00CC7CA8">
              <w:rPr>
                <w:rFonts w:hint="eastAsia"/>
              </w:rPr>
              <w:t>建築物のエネルギー消費性能の向上</w:t>
            </w:r>
            <w:r w:rsidR="00EC0749" w:rsidRPr="00CC7CA8">
              <w:rPr>
                <w:rFonts w:hint="eastAsia"/>
              </w:rPr>
              <w:t>等</w:t>
            </w:r>
            <w:r w:rsidR="00B76F48" w:rsidRPr="00CC7CA8">
              <w:rPr>
                <w:rFonts w:hint="eastAsia"/>
              </w:rPr>
              <w:t>に関する法律施行規則第</w:t>
            </w:r>
            <w:r w:rsidR="009C11ED" w:rsidRPr="00CC7CA8">
              <w:rPr>
                <w:rFonts w:hint="eastAsia"/>
              </w:rPr>
              <w:t>１１</w:t>
            </w:r>
            <w:r w:rsidR="001D0490" w:rsidRPr="00CC7CA8">
              <w:rPr>
                <w:rFonts w:hint="eastAsia"/>
              </w:rPr>
              <w:t>条の規定による</w:t>
            </w:r>
          </w:p>
          <w:p w:rsidR="005207E7" w:rsidRPr="00CC7CA8" w:rsidRDefault="001D0490" w:rsidP="005207E7">
            <w:pPr>
              <w:jc w:val="center"/>
            </w:pPr>
            <w:r w:rsidRPr="00CC7CA8">
              <w:rPr>
                <w:rFonts w:hint="eastAsia"/>
              </w:rPr>
              <w:t>建築物エネルギー消費性能確保計画の変更が軽微な変更に該当していることの証明</w:t>
            </w:r>
            <w:r w:rsidR="00042097" w:rsidRPr="00CC7CA8">
              <w:rPr>
                <w:rFonts w:hint="eastAsia"/>
              </w:rPr>
              <w:t>）</w:t>
            </w:r>
          </w:p>
        </w:tc>
      </w:tr>
      <w:tr w:rsidR="00CC7CA8" w:rsidRPr="00CC7CA8" w:rsidTr="00074B45">
        <w:trPr>
          <w:jc w:val="center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042097" w:rsidRPr="00CC7CA8" w:rsidRDefault="00042097" w:rsidP="000D0559">
            <w:pPr>
              <w:spacing w:beforeLines="20" w:before="67" w:afterLines="20" w:after="67"/>
              <w:rPr>
                <w:sz w:val="20"/>
                <w:szCs w:val="20"/>
              </w:rPr>
            </w:pPr>
            <w:r w:rsidRPr="00CC7CA8">
              <w:rPr>
                <w:rFonts w:hint="eastAsia"/>
                <w:sz w:val="20"/>
                <w:szCs w:val="20"/>
              </w:rPr>
              <w:t xml:space="preserve">１　</w:t>
            </w:r>
            <w:r w:rsidR="00797C70" w:rsidRPr="00CC7CA8">
              <w:rPr>
                <w:rFonts w:hint="eastAsia"/>
                <w:sz w:val="20"/>
                <w:szCs w:val="20"/>
              </w:rPr>
              <w:t>建築物の用途</w:t>
            </w:r>
          </w:p>
          <w:p w:rsidR="00042097" w:rsidRPr="00CC7CA8" w:rsidRDefault="00042097" w:rsidP="000D0559">
            <w:pPr>
              <w:spacing w:beforeLines="20" w:before="67" w:afterLines="20" w:after="67"/>
              <w:rPr>
                <w:sz w:val="20"/>
                <w:szCs w:val="20"/>
              </w:rPr>
            </w:pPr>
            <w:r w:rsidRPr="00CC7CA8">
              <w:rPr>
                <w:rFonts w:hint="eastAsia"/>
                <w:spacing w:val="52"/>
                <w:sz w:val="20"/>
                <w:szCs w:val="20"/>
              </w:rPr>
              <w:t xml:space="preserve">　</w:t>
            </w:r>
            <w:r w:rsidR="0019026A" w:rsidRPr="00CC7CA8">
              <w:rPr>
                <w:rFonts w:hint="eastAsia"/>
                <w:sz w:val="20"/>
                <w:szCs w:val="20"/>
              </w:rPr>
              <w:t>（</w:t>
            </w:r>
            <w:r w:rsidRPr="00CC7CA8">
              <w:rPr>
                <w:rFonts w:hint="eastAsia"/>
                <w:sz w:val="20"/>
                <w:szCs w:val="20"/>
              </w:rPr>
              <w:t>該当する□にレを記入）</w:t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C70" w:rsidRPr="00CC7CA8" w:rsidRDefault="00797C70" w:rsidP="00797C70">
            <w:pPr>
              <w:spacing w:beforeLines="20" w:before="67" w:afterLines="20" w:after="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一戸建て住宅　　□　一戸建て以外の住宅</w:t>
            </w:r>
          </w:p>
          <w:p w:rsidR="000D0559" w:rsidRPr="00CC7CA8" w:rsidRDefault="00797C70" w:rsidP="00797C70">
            <w:pPr>
              <w:rPr>
                <w:sz w:val="20"/>
                <w:szCs w:val="20"/>
              </w:rPr>
            </w:pPr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bookmarkStart w:id="1" w:name="OLE_LINK44"/>
            <w:bookmarkStart w:id="2" w:name="OLE_LINK45"/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>工場等のみ</w:t>
            </w:r>
            <w:bookmarkEnd w:id="1"/>
            <w:bookmarkEnd w:id="2"/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□　工場等のみの場合以外の非住宅</w:t>
            </w:r>
          </w:p>
        </w:tc>
      </w:tr>
      <w:tr w:rsidR="00CC7CA8" w:rsidRPr="00CC7CA8" w:rsidTr="00074B45">
        <w:trPr>
          <w:jc w:val="center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97C70" w:rsidRPr="00CC7CA8" w:rsidRDefault="00797C70" w:rsidP="00797C70">
            <w:pPr>
              <w:spacing w:beforeLines="20" w:before="67" w:afterLines="20" w:after="67"/>
              <w:rPr>
                <w:sz w:val="20"/>
                <w:szCs w:val="20"/>
              </w:rPr>
            </w:pPr>
            <w:r w:rsidRPr="00CC7CA8">
              <w:rPr>
                <w:rFonts w:hint="eastAsia"/>
                <w:sz w:val="20"/>
                <w:szCs w:val="20"/>
              </w:rPr>
              <w:t>２　計画の評価方法</w:t>
            </w:r>
          </w:p>
          <w:p w:rsidR="00797C70" w:rsidRPr="00CC7CA8" w:rsidRDefault="00797C70" w:rsidP="00797C70">
            <w:pPr>
              <w:spacing w:beforeLines="20" w:before="67" w:afterLines="20" w:after="67"/>
              <w:rPr>
                <w:sz w:val="20"/>
                <w:szCs w:val="20"/>
              </w:rPr>
            </w:pPr>
            <w:r w:rsidRPr="00CC7CA8">
              <w:rPr>
                <w:rFonts w:hint="eastAsia"/>
                <w:spacing w:val="52"/>
                <w:sz w:val="20"/>
                <w:szCs w:val="20"/>
              </w:rPr>
              <w:t xml:space="preserve">　</w:t>
            </w:r>
            <w:r w:rsidRPr="00CC7CA8">
              <w:rPr>
                <w:rFonts w:hint="eastAsia"/>
                <w:sz w:val="20"/>
                <w:szCs w:val="20"/>
              </w:rPr>
              <w:t>（該当する□にレを記入）</w:t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C70" w:rsidRPr="00CC7CA8" w:rsidRDefault="00797C70" w:rsidP="00797C70">
            <w:pPr>
              <w:spacing w:beforeLines="20" w:before="67" w:afterLines="20" w:after="67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3" w:name="OLE_LINK19"/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住宅部分：</w:t>
            </w:r>
          </w:p>
          <w:bookmarkEnd w:id="3"/>
          <w:p w:rsidR="00797C70" w:rsidRPr="00CC7CA8" w:rsidRDefault="00797C70" w:rsidP="00797C70">
            <w:pPr>
              <w:spacing w:beforeLines="20" w:before="67" w:afterLines="20" w:after="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標準計算法　　　　□　誘導仕様基準</w:t>
            </w:r>
          </w:p>
          <w:p w:rsidR="00797C70" w:rsidRPr="00CC7CA8" w:rsidRDefault="00797C70" w:rsidP="00797C70">
            <w:pPr>
              <w:spacing w:beforeLines="20" w:before="67" w:afterLines="20" w:after="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計算法と仕様基準の併用</w:t>
            </w:r>
          </w:p>
          <w:p w:rsidR="00797C70" w:rsidRPr="00CC7CA8" w:rsidRDefault="00797C70" w:rsidP="00797C70">
            <w:pPr>
              <w:spacing w:beforeLines="20" w:before="67" w:afterLines="20" w:after="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>非住宅部分：</w:t>
            </w:r>
          </w:p>
          <w:p w:rsidR="00797C70" w:rsidRPr="00CC7CA8" w:rsidRDefault="00797C70" w:rsidP="00797C70">
            <w:pPr>
              <w:spacing w:beforeLines="20" w:before="67" w:afterLines="20" w:after="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7CA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モデル建物法　　　□　標準入力法等</w:t>
            </w:r>
          </w:p>
        </w:tc>
      </w:tr>
      <w:tr w:rsidR="00CC7CA8" w:rsidRPr="00CC7CA8" w:rsidTr="00074B45">
        <w:trPr>
          <w:trHeight w:val="397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C70" w:rsidRPr="00CC7CA8" w:rsidRDefault="00797C70" w:rsidP="00797C70">
            <w:pPr>
              <w:spacing w:beforeLines="50" w:before="167" w:afterLines="50" w:after="167"/>
            </w:pPr>
            <w:r w:rsidRPr="00CC7CA8">
              <w:rPr>
                <w:rFonts w:hint="eastAsia"/>
              </w:rPr>
              <w:t>３　手数料額</w:t>
            </w:r>
          </w:p>
        </w:tc>
      </w:tr>
      <w:tr w:rsidR="00CC7CA8" w:rsidRPr="00CC7CA8" w:rsidTr="00074B45">
        <w:trPr>
          <w:trHeight w:val="397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332"/>
              <w:gridCol w:w="1245"/>
              <w:gridCol w:w="1109"/>
              <w:gridCol w:w="2575"/>
              <w:gridCol w:w="2528"/>
              <w:gridCol w:w="283"/>
            </w:tblGrid>
            <w:tr w:rsidR="00CC7CA8" w:rsidRPr="00CC7CA8" w:rsidTr="0081314E">
              <w:trPr>
                <w:trHeight w:val="412"/>
                <w:jc w:val="center"/>
              </w:trPr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</w:tcPr>
                <w:p w:rsidR="00797C70" w:rsidRPr="00CC7CA8" w:rsidRDefault="00797C70" w:rsidP="00797C70">
                  <w:pPr>
                    <w:spacing w:before="120"/>
                    <w:rPr>
                      <w:rFonts w:ascii="ＭＳ Ｐ明朝" w:eastAsia="ＭＳ Ｐ明朝" w:hAnsi="ＭＳ Ｐ明朝"/>
                      <w:spacing w:val="10"/>
                    </w:rPr>
                  </w:pPr>
                  <w:r w:rsidRPr="00CC7CA8">
                    <w:rPr>
                      <w:rFonts w:ascii="ＭＳ Ｐ明朝" w:eastAsia="ＭＳ Ｐ明朝" w:hAnsi="ＭＳ Ｐ明朝" w:hint="eastAsia"/>
                      <w:spacing w:val="10"/>
                    </w:rPr>
                    <w:t>計画の種類</w:t>
                  </w:r>
                  <w:r w:rsidRPr="00CC7CA8">
                    <w:rPr>
                      <w:rFonts w:ascii="ＭＳ Ｐ明朝" w:eastAsia="ＭＳ Ｐ明朝" w:hAnsi="ＭＳ Ｐ明朝"/>
                      <w:spacing w:val="10"/>
                    </w:rPr>
                    <w:t>(</w:t>
                  </w:r>
                  <w:r w:rsidRPr="00CC7CA8">
                    <w:rPr>
                      <w:rFonts w:ascii="ＭＳ Ｐ明朝" w:eastAsia="ＭＳ Ｐ明朝" w:hAnsi="ＭＳ Ｐ明朝" w:hint="eastAsia"/>
                      <w:spacing w:val="10"/>
                    </w:rPr>
                    <w:t>該当する□にレを記入</w:t>
                  </w:r>
                  <w:r w:rsidRPr="00CC7CA8">
                    <w:rPr>
                      <w:rFonts w:ascii="ＭＳ Ｐ明朝" w:eastAsia="ＭＳ Ｐ明朝" w:hAnsi="ＭＳ Ｐ明朝"/>
                      <w:spacing w:val="10"/>
                    </w:rPr>
                    <w:t>)</w:t>
                  </w:r>
                </w:p>
              </w:tc>
              <w:tc>
                <w:tcPr>
                  <w:tcW w:w="25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797C70" w:rsidRPr="00CC7CA8" w:rsidRDefault="00797C70" w:rsidP="00797C70">
                  <w:pPr>
                    <w:spacing w:before="120"/>
                    <w:rPr>
                      <w:rFonts w:ascii="ＭＳ Ｐ明朝" w:eastAsia="ＭＳ Ｐ明朝" w:hAnsi="ＭＳ Ｐ明朝"/>
                      <w:spacing w:val="30"/>
                    </w:rPr>
                  </w:pPr>
                  <w:r w:rsidRPr="00CC7CA8">
                    <w:rPr>
                      <w:rFonts w:ascii="ＭＳ Ｐ明朝" w:eastAsia="ＭＳ Ｐ明朝" w:hAnsi="ＭＳ Ｐ明朝" w:hint="eastAsia"/>
                      <w:spacing w:val="30"/>
                    </w:rPr>
                    <w:t>適合証等がある場合</w:t>
                  </w:r>
                </w:p>
              </w:tc>
              <w:tc>
                <w:tcPr>
                  <w:tcW w:w="2528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spacing w:before="120"/>
                    <w:rPr>
                      <w:rFonts w:ascii="ＭＳ Ｐ明朝" w:eastAsia="ＭＳ Ｐ明朝" w:hAnsi="ＭＳ Ｐ明朝"/>
                      <w:spacing w:val="30"/>
                    </w:rPr>
                  </w:pPr>
                  <w:r w:rsidRPr="00CC7CA8">
                    <w:rPr>
                      <w:rFonts w:ascii="ＭＳ Ｐ明朝" w:eastAsia="ＭＳ Ｐ明朝" w:hAnsi="ＭＳ Ｐ明朝" w:hint="eastAsia"/>
                      <w:spacing w:val="30"/>
                    </w:rPr>
                    <w:t>適合証等がない場合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CA8" w:rsidRPr="00CC7CA8" w:rsidTr="0081314E">
              <w:trPr>
                <w:trHeight w:val="412"/>
                <w:jc w:val="center"/>
              </w:trPr>
              <w:tc>
                <w:tcPr>
                  <w:tcW w:w="28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gridSpan w:val="3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797C70" w:rsidRPr="00CC7CA8" w:rsidRDefault="00797C70" w:rsidP="00797C70">
                  <w:pPr>
                    <w:spacing w:before="120"/>
                    <w:rPr>
                      <w:rFonts w:ascii="ＭＳ Ｐ明朝" w:eastAsia="ＭＳ Ｐ明朝" w:hAnsi="ＭＳ Ｐ明朝"/>
                      <w:spacing w:val="1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</w:t>
                  </w:r>
                  <w:r w:rsidRPr="00CC7CA8">
                    <w:rPr>
                      <w:rFonts w:hint="eastAsia"/>
                    </w:rPr>
                    <w:t>一戸建て住宅の計画の場合</w:t>
                  </w:r>
                </w:p>
              </w:tc>
              <w:tc>
                <w:tcPr>
                  <w:tcW w:w="2575" w:type="dxa"/>
                  <w:tcBorders>
                    <w:bottom w:val="double" w:sz="4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別表　</w:t>
                  </w:r>
                  <w:bookmarkStart w:id="4" w:name="OLE_LINK56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1) 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bookmarkEnd w:id="4"/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28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別表　</w:t>
                  </w:r>
                  <w:bookmarkStart w:id="5" w:name="OLE_LINK54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６(2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</w:t>
                  </w:r>
                  <w:bookmarkStart w:id="6" w:name="OLE_LINK55"/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</w:t>
                  </w:r>
                  <w:bookmarkEnd w:id="5"/>
                  <w:bookmarkEnd w:id="6"/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CA8" w:rsidRPr="00CC7CA8" w:rsidTr="0081314E">
              <w:trPr>
                <w:trHeight w:val="280"/>
                <w:jc w:val="center"/>
              </w:trPr>
              <w:tc>
                <w:tcPr>
                  <w:tcW w:w="28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vMerge w:val="restart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797C70" w:rsidRPr="00CC7CA8" w:rsidRDefault="00797C70" w:rsidP="00797C70">
                  <w:pPr>
                    <w:kinsoku w:val="0"/>
                    <w:ind w:left="300" w:hangingChars="150" w:hanging="3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bookmarkStart w:id="7" w:name="OLE_LINK35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□</w:t>
                  </w:r>
                  <w:r w:rsidRPr="00CC7CA8">
                    <w:rPr>
                      <w:rFonts w:hint="eastAsia"/>
                    </w:rPr>
                    <w:t>一戸建て住宅</w:t>
                  </w:r>
                  <w:bookmarkEnd w:id="7"/>
                  <w:r w:rsidRPr="00CC7CA8">
                    <w:rPr>
                      <w:rFonts w:hint="eastAsia"/>
                    </w:rPr>
                    <w:t>以外の建築物の計画の場合</w:t>
                  </w:r>
                </w:p>
              </w:tc>
              <w:tc>
                <w:tcPr>
                  <w:tcW w:w="1245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797C70" w:rsidRPr="00CC7CA8" w:rsidRDefault="00797C70" w:rsidP="00797C70">
                  <w:pPr>
                    <w:spacing w:before="120"/>
                    <w:jc w:val="left"/>
                    <w:rPr>
                      <w:strike/>
                    </w:rPr>
                  </w:pPr>
                  <w:r w:rsidRPr="00CC7CA8">
                    <w:rPr>
                      <w:rFonts w:hAnsi="ＭＳ 明朝" w:hint="eastAsia"/>
                    </w:rPr>
                    <w:t>住宅部分の床面積の合計</w:t>
                  </w:r>
                </w:p>
              </w:tc>
              <w:tc>
                <w:tcPr>
                  <w:tcW w:w="1109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bottom"/>
                </w:tcPr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575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bookmarkStart w:id="8" w:name="OLE_LINK57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別表　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1) </w:t>
                  </w:r>
                  <w:bookmarkStart w:id="9" w:name="OLE_LINK59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イ(ｱ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</w:t>
                  </w:r>
                  <w:bookmarkEnd w:id="9"/>
                </w:p>
                <w:bookmarkEnd w:id="8"/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円①</w:t>
                  </w:r>
                </w:p>
              </w:tc>
              <w:tc>
                <w:tcPr>
                  <w:tcW w:w="2528" w:type="dxa"/>
                  <w:tcBorders>
                    <w:top w:val="doub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bookmarkStart w:id="10" w:name="OLE_LINK60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別表　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2)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 イ(ｱ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) </w:t>
                  </w:r>
                  <w:bookmarkEnd w:id="10"/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円④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CA8" w:rsidRPr="00CC7CA8" w:rsidTr="0081314E">
              <w:trPr>
                <w:trHeight w:val="280"/>
                <w:jc w:val="center"/>
              </w:trPr>
              <w:tc>
                <w:tcPr>
                  <w:tcW w:w="28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97C70" w:rsidRPr="00CC7CA8" w:rsidRDefault="00797C70" w:rsidP="00797C70">
                  <w:pPr>
                    <w:kinsoku w:val="0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7C70" w:rsidRPr="00CC7CA8" w:rsidRDefault="00797C70" w:rsidP="00797C70">
                  <w:pPr>
                    <w:ind w:left="-28" w:right="-2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hAnsi="ＭＳ 明朝" w:hint="eastAsia"/>
                    </w:rPr>
                    <w:t>住戸の数が１である複合建築物の住宅部分の床面積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別表　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1) 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 </w:t>
                  </w:r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円②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別表　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2) 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</w:t>
                  </w:r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円⑤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CA8" w:rsidRPr="00CC7CA8" w:rsidTr="0081314E">
              <w:trPr>
                <w:trHeight w:val="280"/>
                <w:jc w:val="center"/>
              </w:trPr>
              <w:tc>
                <w:tcPr>
                  <w:tcW w:w="28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97C70" w:rsidRPr="00CC7CA8" w:rsidRDefault="00797C70" w:rsidP="00797C70">
                  <w:pPr>
                    <w:kinsoku w:val="0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97C70" w:rsidRPr="00CC7CA8" w:rsidRDefault="00797C70" w:rsidP="00797C70">
                  <w:pPr>
                    <w:ind w:left="-28" w:right="-2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工場等のみ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bottom w:val="single" w:sz="4" w:space="0" w:color="auto"/>
                    <w:tr2bl w:val="single" w:sz="4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別表　</w:t>
                  </w:r>
                  <w:bookmarkStart w:id="11" w:name="OLE_LINK61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2)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 イ(ｲ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</w:t>
                  </w:r>
                  <w:bookmarkEnd w:id="11"/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円⑥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CA8" w:rsidRPr="00CC7CA8" w:rsidTr="0081314E">
              <w:trPr>
                <w:trHeight w:val="280"/>
                <w:jc w:val="center"/>
              </w:trPr>
              <w:tc>
                <w:tcPr>
                  <w:tcW w:w="28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97C70" w:rsidRPr="00CC7CA8" w:rsidRDefault="00797C70" w:rsidP="00797C70">
                  <w:pPr>
                    <w:kinsoku w:val="0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7C70" w:rsidRPr="00CC7CA8" w:rsidRDefault="00797C70" w:rsidP="00797C70">
                  <w:pPr>
                    <w:spacing w:before="120"/>
                    <w:jc w:val="left"/>
                    <w:rPr>
                      <w:strike/>
                    </w:rPr>
                  </w:pPr>
                  <w:r w:rsidRPr="00CC7CA8">
                    <w:rPr>
                      <w:rFonts w:hAnsi="ＭＳ 明朝" w:hint="eastAsia"/>
                    </w:rPr>
                    <w:t>非住宅部分の床面積の合計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別表　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1) 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イ(ｲ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</w:t>
                  </w:r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円③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別表　６(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2)</w:t>
                  </w: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 イ(ｳ</w:t>
                  </w:r>
                  <w:r w:rsidRPr="00CC7C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</w:t>
                  </w:r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円⑦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right w:val="nil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C7CA8" w:rsidRPr="00CC7CA8" w:rsidTr="0081314E">
              <w:trPr>
                <w:trHeight w:val="79"/>
                <w:jc w:val="center"/>
              </w:trPr>
              <w:tc>
                <w:tcPr>
                  <w:tcW w:w="284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97C70" w:rsidRPr="00CC7CA8" w:rsidRDefault="00797C70" w:rsidP="00797C70">
                  <w:pPr>
                    <w:kinsoku w:val="0"/>
                    <w:jc w:val="distribute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54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797C70" w:rsidRPr="00CC7CA8" w:rsidRDefault="00797C70" w:rsidP="00797C70">
                  <w:pPr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2575" w:type="dxa"/>
                  <w:tcBorders>
                    <w:bottom w:val="single" w:sz="12" w:space="0" w:color="auto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bookmarkStart w:id="12" w:name="OLE_LINK62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①＋②または</w:t>
                  </w:r>
                  <w:bookmarkStart w:id="13" w:name="OLE_LINK6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①＋</w:t>
                  </w:r>
                  <w:bookmarkEnd w:id="13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③</w:t>
                  </w:r>
                  <w:bookmarkEnd w:id="12"/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ind w:right="8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bookmarkStart w:id="14" w:name="OLE_LINK7"/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  <w:bookmarkEnd w:id="14"/>
                </w:p>
              </w:tc>
              <w:tc>
                <w:tcPr>
                  <w:tcW w:w="252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797C70" w:rsidRPr="00CC7CA8" w:rsidRDefault="00797C70" w:rsidP="00797C70">
                  <w:pPr>
                    <w:ind w:left="-28" w:right="-2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bookmarkStart w:id="15" w:name="OLE_LINK4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④＋⑦</w:t>
                  </w:r>
                  <w:bookmarkEnd w:id="15"/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，⑤＋⑦または⑥＋⑦</w:t>
                  </w:r>
                </w:p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:rsidR="00797C70" w:rsidRPr="00CC7CA8" w:rsidRDefault="00797C70" w:rsidP="00797C7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C7CA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:rsidR="00797C70" w:rsidRPr="00CC7CA8" w:rsidRDefault="00797C70" w:rsidP="00797C70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797C70" w:rsidRPr="00CC7CA8" w:rsidRDefault="00797C70" w:rsidP="00797C70">
            <w:pPr>
              <w:spacing w:beforeLines="50" w:before="167" w:afterLines="50" w:after="167"/>
            </w:pPr>
          </w:p>
        </w:tc>
      </w:tr>
      <w:tr w:rsidR="00797C70" w:rsidRPr="00CC7CA8" w:rsidTr="00797C70">
        <w:trPr>
          <w:trHeight w:val="1867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7C70" w:rsidRPr="00CC7CA8" w:rsidRDefault="00797C70" w:rsidP="00797C70"/>
          <w:p w:rsidR="00797C70" w:rsidRPr="00CC7CA8" w:rsidRDefault="00797C70" w:rsidP="00797C70">
            <w:pPr>
              <w:jc w:val="center"/>
            </w:pPr>
            <w:r w:rsidRPr="00CC7CA8">
              <w:rPr>
                <w:rFonts w:hint="eastAsia"/>
              </w:rPr>
              <w:t>手数料額　　　　　　　　　　　　　　　　円</w:t>
            </w:r>
          </w:p>
          <w:p w:rsidR="00797C70" w:rsidRPr="00CC7CA8" w:rsidRDefault="00797C70" w:rsidP="00797C70"/>
          <w:p w:rsidR="00797C70" w:rsidRPr="00CC7CA8" w:rsidRDefault="00797C70" w:rsidP="00797C70">
            <w:r w:rsidRPr="00CC7CA8">
              <w:rPr>
                <w:rFonts w:hint="eastAsia"/>
              </w:rPr>
              <w:t>（注意）</w:t>
            </w:r>
          </w:p>
          <w:p w:rsidR="00797C70" w:rsidRPr="00CC7CA8" w:rsidRDefault="00797C70" w:rsidP="00797C70">
            <w:pPr>
              <w:ind w:left="315" w:hanging="315"/>
            </w:pPr>
            <w:r w:rsidRPr="00CC7CA8">
              <w:rPr>
                <w:rFonts w:hint="eastAsia"/>
              </w:rPr>
              <w:t xml:space="preserve">　「別表」とは，調布市手数料条例別表第２を指します。</w:t>
            </w:r>
          </w:p>
        </w:tc>
      </w:tr>
      <w:bookmarkEnd w:id="0"/>
    </w:tbl>
    <w:p w:rsidR="00042097" w:rsidRPr="00CC7CA8" w:rsidRDefault="00042097">
      <w:pPr>
        <w:jc w:val="right"/>
      </w:pPr>
    </w:p>
    <w:sectPr w:rsidR="00042097" w:rsidRPr="00CC7CA8" w:rsidSect="00046FA5">
      <w:pgSz w:w="11906" w:h="16838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8D" w:rsidRDefault="001F488D">
      <w:r>
        <w:separator/>
      </w:r>
    </w:p>
  </w:endnote>
  <w:endnote w:type="continuationSeparator" w:id="0">
    <w:p w:rsidR="001F488D" w:rsidRDefault="001F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8D" w:rsidRDefault="001F488D">
      <w:r>
        <w:separator/>
      </w:r>
    </w:p>
  </w:footnote>
  <w:footnote w:type="continuationSeparator" w:id="0">
    <w:p w:rsidR="001F488D" w:rsidRDefault="001F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5"/>
    <w:rsid w:val="00042097"/>
    <w:rsid w:val="00046FA5"/>
    <w:rsid w:val="00074B45"/>
    <w:rsid w:val="000D0559"/>
    <w:rsid w:val="000D250C"/>
    <w:rsid w:val="001033C1"/>
    <w:rsid w:val="00117B34"/>
    <w:rsid w:val="0019026A"/>
    <w:rsid w:val="001B15AD"/>
    <w:rsid w:val="001B23D0"/>
    <w:rsid w:val="001D0490"/>
    <w:rsid w:val="001D7B93"/>
    <w:rsid w:val="001F488D"/>
    <w:rsid w:val="00286D46"/>
    <w:rsid w:val="00295C98"/>
    <w:rsid w:val="002C7C84"/>
    <w:rsid w:val="002D33D6"/>
    <w:rsid w:val="00316A34"/>
    <w:rsid w:val="00330B36"/>
    <w:rsid w:val="003D07EC"/>
    <w:rsid w:val="00400344"/>
    <w:rsid w:val="00400A5F"/>
    <w:rsid w:val="004156C9"/>
    <w:rsid w:val="005207E7"/>
    <w:rsid w:val="006002A2"/>
    <w:rsid w:val="006958A0"/>
    <w:rsid w:val="006D2313"/>
    <w:rsid w:val="006F1E13"/>
    <w:rsid w:val="00767315"/>
    <w:rsid w:val="00797C70"/>
    <w:rsid w:val="008004D9"/>
    <w:rsid w:val="008636FA"/>
    <w:rsid w:val="00873523"/>
    <w:rsid w:val="00875808"/>
    <w:rsid w:val="008B3926"/>
    <w:rsid w:val="008B66FF"/>
    <w:rsid w:val="00903B52"/>
    <w:rsid w:val="0096504C"/>
    <w:rsid w:val="009654A7"/>
    <w:rsid w:val="009A33F0"/>
    <w:rsid w:val="009C11ED"/>
    <w:rsid w:val="00A17D72"/>
    <w:rsid w:val="00A44CEA"/>
    <w:rsid w:val="00A755FD"/>
    <w:rsid w:val="00AD423F"/>
    <w:rsid w:val="00B76F48"/>
    <w:rsid w:val="00B961AE"/>
    <w:rsid w:val="00BE3D75"/>
    <w:rsid w:val="00C07ADC"/>
    <w:rsid w:val="00C41BF0"/>
    <w:rsid w:val="00C94515"/>
    <w:rsid w:val="00CC7CA8"/>
    <w:rsid w:val="00E0073E"/>
    <w:rsid w:val="00E62D6D"/>
    <w:rsid w:val="00EC0749"/>
    <w:rsid w:val="00ED2012"/>
    <w:rsid w:val="00EE7CD4"/>
    <w:rsid w:val="00FA0346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F185C9-9EB7-45F3-9353-E0379BB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/>
      <w:kern w:val="0"/>
    </w:rPr>
  </w:style>
  <w:style w:type="character" w:styleId="a7">
    <w:name w:val="annotation reference"/>
    <w:basedOn w:val="a0"/>
    <w:uiPriority w:val="99"/>
    <w:semiHidden/>
    <w:unhideWhenUsed/>
    <w:rsid w:val="00FA0346"/>
    <w:rPr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FA03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A0346"/>
    <w:rPr>
      <w:rFonts w:ascii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03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A0346"/>
    <w:rPr>
      <w:rFonts w:ascii="ＭＳ 明朝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03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0346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E9EB-BF53-4307-AF6A-ED09DC84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2017-02-20T06:36:00Z</cp:lastPrinted>
  <dcterms:created xsi:type="dcterms:W3CDTF">2025-05-13T04:39:00Z</dcterms:created>
  <dcterms:modified xsi:type="dcterms:W3CDTF">2025-05-13T04:39:00Z</dcterms:modified>
</cp:coreProperties>
</file>